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KLASA: </w:t>
      </w:r>
      <w:r w:rsidR="00637B0C">
        <w:rPr>
          <w:rFonts w:ascii="Times New Roman" w:hAnsi="Times New Roman" w:cs="Times New Roman"/>
          <w:sz w:val="24"/>
          <w:szCs w:val="24"/>
        </w:rPr>
        <w:t>600-06/23-01/1</w:t>
      </w:r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URBROJ: </w:t>
      </w:r>
      <w:r w:rsidR="00637B0C">
        <w:rPr>
          <w:rFonts w:ascii="Times New Roman" w:hAnsi="Times New Roman" w:cs="Times New Roman"/>
          <w:sz w:val="24"/>
          <w:szCs w:val="24"/>
        </w:rPr>
        <w:t>2125/1-14-23/1</w:t>
      </w:r>
    </w:p>
    <w:p w:rsidR="009C1F14" w:rsidRPr="005C0E53" w:rsidRDefault="00193B30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sz w:val="24"/>
          <w:szCs w:val="24"/>
        </w:rPr>
        <w:t>,</w:t>
      </w:r>
      <w:r w:rsidR="00637B0C">
        <w:rPr>
          <w:rFonts w:ascii="Times New Roman" w:hAnsi="Times New Roman" w:cs="Times New Roman"/>
          <w:sz w:val="24"/>
          <w:szCs w:val="24"/>
        </w:rPr>
        <w:t xml:space="preserve"> 23. ožujka 2023.</w:t>
      </w:r>
      <w:r w:rsidR="00200AAB" w:rsidRPr="005C0E53">
        <w:rPr>
          <w:rFonts w:ascii="Times New Roman" w:hAnsi="Times New Roman" w:cs="Times New Roman"/>
          <w:sz w:val="24"/>
          <w:szCs w:val="24"/>
        </w:rPr>
        <w:t xml:space="preserve"> </w:t>
      </w:r>
      <w:r w:rsidR="009C1F14" w:rsidRPr="005C0E53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D0D75" w:rsidRPr="005C0E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0E53">
        <w:rPr>
          <w:rFonts w:ascii="Times New Roman" w:hAnsi="Times New Roman" w:cs="Times New Roman"/>
          <w:b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88634B" w:rsidRDefault="0088634B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53" w:rsidRPr="005C0E53" w:rsidRDefault="005C0E53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F14" w:rsidRPr="005C0E53" w:rsidRDefault="00B22614" w:rsidP="0088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7D7DC2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DC5F82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9C1F14" w:rsidRPr="005C0E53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DC018F" w:rsidRPr="005C0E53" w:rsidRDefault="009C1F14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88634B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AD0D75" w:rsidRPr="005C0E53" w:rsidRDefault="00AD0D75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Pr="005C0E53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C0E53"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7D7DC2">
        <w:rPr>
          <w:rFonts w:ascii="Times New Roman" w:hAnsi="Times New Roman" w:cs="Times New Roman"/>
          <w:iCs/>
          <w:sz w:val="24"/>
          <w:szCs w:val="24"/>
        </w:rPr>
        <w:t>9</w:t>
      </w:r>
      <w:r w:rsidR="00637B0C">
        <w:rPr>
          <w:rFonts w:ascii="Times New Roman" w:hAnsi="Times New Roman" w:cs="Times New Roman"/>
          <w:iCs/>
          <w:sz w:val="24"/>
          <w:szCs w:val="24"/>
        </w:rPr>
        <w:t>5</w:t>
      </w:r>
      <w:r w:rsidRPr="005C0E53">
        <w:rPr>
          <w:rFonts w:ascii="Times New Roman" w:hAnsi="Times New Roman" w:cs="Times New Roman"/>
          <w:iCs/>
          <w:sz w:val="24"/>
          <w:szCs w:val="24"/>
        </w:rPr>
        <w:t>.</w:t>
      </w:r>
      <w:r w:rsidR="00B7684D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53"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5C0E53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5A1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637B0C">
        <w:rPr>
          <w:rFonts w:ascii="Times New Roman" w:hAnsi="Times New Roman" w:cs="Times New Roman"/>
          <w:b/>
          <w:iCs/>
          <w:sz w:val="24"/>
          <w:szCs w:val="24"/>
          <w:u w:val="single"/>
        </w:rPr>
        <w:t>ponedjeljak</w:t>
      </w:r>
      <w:r w:rsidR="0030733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</w:t>
      </w:r>
      <w:r w:rsidR="00637B0C">
        <w:rPr>
          <w:rFonts w:ascii="Times New Roman" w:hAnsi="Times New Roman" w:cs="Times New Roman"/>
          <w:b/>
          <w:iCs/>
          <w:sz w:val="24"/>
          <w:szCs w:val="24"/>
          <w:u w:val="single"/>
        </w:rPr>
        <w:t>7</w:t>
      </w:r>
      <w:r w:rsidR="0030733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637B0C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="0030733C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="00562971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</w:t>
      </w:r>
      <w:r w:rsidR="00637B0C"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="00562971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godine s </w:t>
      </w:r>
      <w:r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početkom u </w:t>
      </w:r>
      <w:r w:rsidR="00BA6DB3"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="00637B0C"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 w:rsidR="00B50464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D37AB9">
        <w:rPr>
          <w:rFonts w:ascii="Times New Roman" w:hAnsi="Times New Roman" w:cs="Times New Roman"/>
          <w:b/>
          <w:iCs/>
          <w:sz w:val="24"/>
          <w:szCs w:val="24"/>
          <w:u w:val="single"/>
        </w:rPr>
        <w:t>15</w:t>
      </w:r>
      <w:r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</w:t>
      </w:r>
      <w:r w:rsidR="0070440E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9C1F14" w:rsidRPr="005C0E53" w:rsidRDefault="009C1F14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255E4F" w:rsidRDefault="00255E4F" w:rsidP="00D37AB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Prihvaćanje Zapisnika</w:t>
      </w:r>
      <w:r w:rsidR="00637B0C">
        <w:t xml:space="preserve"> 94. sjednice</w:t>
      </w:r>
    </w:p>
    <w:p w:rsidR="00255E4F" w:rsidRDefault="00255E4F" w:rsidP="00D37AB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Eksperimentalni program cjelodnevne nastave</w:t>
      </w:r>
    </w:p>
    <w:p w:rsidR="00255E4F" w:rsidRDefault="00255E4F" w:rsidP="00D37AB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Izvješće o ostvarivanju Godišnjeg plana i programa rada i Školskog kurikuluma u prethodnom razdoblju</w:t>
      </w:r>
    </w:p>
    <w:p w:rsidR="00D37AB9" w:rsidRPr="0022143C" w:rsidRDefault="00D37AB9" w:rsidP="00D37AB9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Ostala pitanja</w:t>
      </w:r>
    </w:p>
    <w:p w:rsidR="0030733C" w:rsidRDefault="0030733C" w:rsidP="00D37AB9">
      <w:pPr>
        <w:pStyle w:val="StandardWeb"/>
        <w:spacing w:before="0" w:beforeAutospacing="0" w:afterAutospacing="0" w:line="360" w:lineRule="auto"/>
      </w:pPr>
    </w:p>
    <w:p w:rsidR="005C0E53" w:rsidRPr="005C0E53" w:rsidRDefault="005C0E53" w:rsidP="005C0E53">
      <w:pPr>
        <w:pStyle w:val="StandardWeb"/>
        <w:spacing w:before="0" w:beforeAutospacing="0" w:after="0" w:afterAutospacing="0"/>
      </w:pPr>
    </w:p>
    <w:p w:rsidR="00AA5A19" w:rsidRDefault="00AD0D75" w:rsidP="00AD0D75">
      <w:pPr>
        <w:pStyle w:val="StandardWeb"/>
        <w:rPr>
          <w:bCs/>
        </w:rPr>
      </w:pPr>
      <w:r w:rsidRPr="005C0E53">
        <w:rPr>
          <w:bCs/>
        </w:rPr>
        <w:t xml:space="preserve">                                                                </w:t>
      </w:r>
      <w:bookmarkStart w:id="0" w:name="_GoBack"/>
      <w:bookmarkEnd w:id="0"/>
    </w:p>
    <w:p w:rsidR="00AA5A19" w:rsidRDefault="00AA5A19" w:rsidP="00AD0D75">
      <w:pPr>
        <w:pStyle w:val="StandardWeb"/>
        <w:rPr>
          <w:bCs/>
        </w:rPr>
      </w:pPr>
    </w:p>
    <w:p w:rsidR="00AA5A19" w:rsidRPr="005C0E53" w:rsidRDefault="00AA5A19" w:rsidP="00AD0D75">
      <w:pPr>
        <w:pStyle w:val="StandardWeb"/>
        <w:rPr>
          <w:bCs/>
        </w:rPr>
      </w:pPr>
    </w:p>
    <w:p w:rsidR="0036555E" w:rsidRPr="005C0E53" w:rsidRDefault="00AD0D75" w:rsidP="008215CD">
      <w:pPr>
        <w:pStyle w:val="StandardWeb"/>
        <w:ind w:left="3540" w:firstLine="708"/>
      </w:pPr>
      <w:r w:rsidRPr="005C0E53">
        <w:rPr>
          <w:bCs/>
        </w:rPr>
        <w:t xml:space="preserve"> </w:t>
      </w:r>
      <w:r w:rsidR="0036555E" w:rsidRPr="005C0E53">
        <w:t>Ravnatelj</w:t>
      </w:r>
      <w:r w:rsidR="0088634B" w:rsidRPr="005C0E53">
        <w:t xml:space="preserve"> Antonio </w:t>
      </w:r>
      <w:proofErr w:type="spellStart"/>
      <w:r w:rsidR="0088634B" w:rsidRPr="005C0E53">
        <w:t>Milinković</w:t>
      </w:r>
      <w:proofErr w:type="spellEnd"/>
      <w:r w:rsidR="0088634B" w:rsidRPr="005C0E53">
        <w:t xml:space="preserve">, </w:t>
      </w:r>
      <w:proofErr w:type="spellStart"/>
      <w:r w:rsidR="0088634B" w:rsidRPr="005C0E53">
        <w:t>dipl.uč</w:t>
      </w:r>
      <w:proofErr w:type="spellEnd"/>
      <w:r w:rsidR="0088634B" w:rsidRPr="005C0E53">
        <w:t>.</w:t>
      </w:r>
      <w:r w:rsidR="0036555E" w:rsidRPr="005C0E53"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36555E" w:rsidRPr="00EE5FE1" w:rsidRDefault="0036555E" w:rsidP="0036555E">
      <w:pPr>
        <w:pStyle w:val="StandardWeb"/>
        <w:spacing w:before="0" w:beforeAutospacing="0" w:afterAutospacing="0" w:line="360" w:lineRule="auto"/>
        <w:rPr>
          <w:rFonts w:asciiTheme="minorHAnsi" w:hAnsiTheme="minorHAnsi" w:cstheme="minorHAnsi"/>
        </w:rPr>
      </w:pPr>
    </w:p>
    <w:p w:rsidR="008B4EC3" w:rsidRPr="00D31455" w:rsidRDefault="008B4EC3" w:rsidP="008B4EC3">
      <w:pPr>
        <w:pStyle w:val="StandardWeb"/>
        <w:spacing w:line="360" w:lineRule="auto"/>
      </w:pPr>
    </w:p>
    <w:p w:rsidR="0036555E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</w:t>
      </w: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93B30"/>
    <w:rsid w:val="001971E0"/>
    <w:rsid w:val="001A0E58"/>
    <w:rsid w:val="001A2104"/>
    <w:rsid w:val="001B532C"/>
    <w:rsid w:val="001D0279"/>
    <w:rsid w:val="00200AAB"/>
    <w:rsid w:val="002054EB"/>
    <w:rsid w:val="00214A5A"/>
    <w:rsid w:val="0022143C"/>
    <w:rsid w:val="0023259E"/>
    <w:rsid w:val="00255E4F"/>
    <w:rsid w:val="002615E9"/>
    <w:rsid w:val="0030733C"/>
    <w:rsid w:val="00330E74"/>
    <w:rsid w:val="0034348A"/>
    <w:rsid w:val="00352856"/>
    <w:rsid w:val="0036555E"/>
    <w:rsid w:val="00365D8E"/>
    <w:rsid w:val="00374480"/>
    <w:rsid w:val="0037731D"/>
    <w:rsid w:val="003A12CA"/>
    <w:rsid w:val="003A3DC5"/>
    <w:rsid w:val="003D1739"/>
    <w:rsid w:val="00414C5C"/>
    <w:rsid w:val="00421851"/>
    <w:rsid w:val="00432565"/>
    <w:rsid w:val="00455F56"/>
    <w:rsid w:val="004A2AE2"/>
    <w:rsid w:val="004B228F"/>
    <w:rsid w:val="004D4911"/>
    <w:rsid w:val="00562971"/>
    <w:rsid w:val="00580CD3"/>
    <w:rsid w:val="00581C97"/>
    <w:rsid w:val="00582852"/>
    <w:rsid w:val="00597A4F"/>
    <w:rsid w:val="005A423D"/>
    <w:rsid w:val="005B4511"/>
    <w:rsid w:val="005B7E38"/>
    <w:rsid w:val="005C0E53"/>
    <w:rsid w:val="005F2B55"/>
    <w:rsid w:val="00604363"/>
    <w:rsid w:val="006063A6"/>
    <w:rsid w:val="006335FC"/>
    <w:rsid w:val="00637B0C"/>
    <w:rsid w:val="0064410D"/>
    <w:rsid w:val="006C6C6F"/>
    <w:rsid w:val="006E21DC"/>
    <w:rsid w:val="0070440E"/>
    <w:rsid w:val="00721841"/>
    <w:rsid w:val="007809D7"/>
    <w:rsid w:val="00790C58"/>
    <w:rsid w:val="00797A1F"/>
    <w:rsid w:val="007A6D15"/>
    <w:rsid w:val="007D5B55"/>
    <w:rsid w:val="007D6EFC"/>
    <w:rsid w:val="007D7DC2"/>
    <w:rsid w:val="007E323E"/>
    <w:rsid w:val="0082140B"/>
    <w:rsid w:val="008215CD"/>
    <w:rsid w:val="00824CBC"/>
    <w:rsid w:val="008623D1"/>
    <w:rsid w:val="0088634B"/>
    <w:rsid w:val="008873FC"/>
    <w:rsid w:val="00896774"/>
    <w:rsid w:val="008B348F"/>
    <w:rsid w:val="008B4EC3"/>
    <w:rsid w:val="008B786A"/>
    <w:rsid w:val="008C7E4D"/>
    <w:rsid w:val="008E0DC2"/>
    <w:rsid w:val="008F3B65"/>
    <w:rsid w:val="009C1F14"/>
    <w:rsid w:val="009E43F2"/>
    <w:rsid w:val="00A305CD"/>
    <w:rsid w:val="00A30EF3"/>
    <w:rsid w:val="00A66786"/>
    <w:rsid w:val="00A75BEC"/>
    <w:rsid w:val="00A911E1"/>
    <w:rsid w:val="00AA5A19"/>
    <w:rsid w:val="00AD0D75"/>
    <w:rsid w:val="00AD608F"/>
    <w:rsid w:val="00B22614"/>
    <w:rsid w:val="00B50464"/>
    <w:rsid w:val="00B518E6"/>
    <w:rsid w:val="00B52CE8"/>
    <w:rsid w:val="00B7684D"/>
    <w:rsid w:val="00BA13AE"/>
    <w:rsid w:val="00BA675B"/>
    <w:rsid w:val="00BA6DB3"/>
    <w:rsid w:val="00BB4176"/>
    <w:rsid w:val="00BE2585"/>
    <w:rsid w:val="00C45DAD"/>
    <w:rsid w:val="00CB574C"/>
    <w:rsid w:val="00D37AB9"/>
    <w:rsid w:val="00D7519F"/>
    <w:rsid w:val="00DC018F"/>
    <w:rsid w:val="00DC5F82"/>
    <w:rsid w:val="00DD7098"/>
    <w:rsid w:val="00E01AF2"/>
    <w:rsid w:val="00E3787B"/>
    <w:rsid w:val="00E41FF2"/>
    <w:rsid w:val="00E55D49"/>
    <w:rsid w:val="00EC75C9"/>
    <w:rsid w:val="00ED1A2B"/>
    <w:rsid w:val="00EE5FE1"/>
    <w:rsid w:val="00EF11E9"/>
    <w:rsid w:val="00F53E83"/>
    <w:rsid w:val="00F64C95"/>
    <w:rsid w:val="00F70C1D"/>
    <w:rsid w:val="00F80285"/>
    <w:rsid w:val="00FA2442"/>
    <w:rsid w:val="00FB2500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E704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A4C8-A0CC-44A2-B07B-F1D0E621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125</cp:revision>
  <cp:lastPrinted>2023-03-22T11:22:00Z</cp:lastPrinted>
  <dcterms:created xsi:type="dcterms:W3CDTF">2021-06-14T06:15:00Z</dcterms:created>
  <dcterms:modified xsi:type="dcterms:W3CDTF">2023-03-22T11:35:00Z</dcterms:modified>
</cp:coreProperties>
</file>